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D85" w:rsidRDefault="00A34D85" w:rsidP="00A34D85">
      <w:pPr>
        <w:pStyle w:val="3"/>
        <w:jc w:val="center"/>
        <w:rPr>
          <w:rFonts w:ascii="Times New Roman" w:hAnsi="Times New Roman" w:cs="Times New Roman"/>
          <w:color w:val="C9211E"/>
          <w:sz w:val="36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C9211E"/>
          <w:sz w:val="36"/>
          <w:szCs w:val="24"/>
        </w:rPr>
        <w:t xml:space="preserve">Как передается </w:t>
      </w:r>
      <w:proofErr w:type="spellStart"/>
      <w:r>
        <w:rPr>
          <w:rFonts w:ascii="Times New Roman" w:hAnsi="Times New Roman" w:cs="Times New Roman"/>
          <w:color w:val="C9211E"/>
          <w:sz w:val="36"/>
          <w:szCs w:val="24"/>
        </w:rPr>
        <w:t>норовирус</w:t>
      </w:r>
      <w:proofErr w:type="spellEnd"/>
      <w:r>
        <w:rPr>
          <w:rFonts w:ascii="Times New Roman" w:hAnsi="Times New Roman" w:cs="Times New Roman"/>
          <w:color w:val="C9211E"/>
          <w:sz w:val="36"/>
          <w:szCs w:val="24"/>
        </w:rPr>
        <w:t>?</w:t>
      </w:r>
    </w:p>
    <w:p w:rsidR="00A34D85" w:rsidRDefault="00A34D85" w:rsidP="00A34D85">
      <w:pPr>
        <w:pStyle w:val="Textbody"/>
        <w:spacing w:after="75"/>
        <w:rPr>
          <w:rFonts w:hint="eastAsia"/>
        </w:rPr>
      </w:pPr>
      <w:proofErr w:type="spellStart"/>
      <w:r>
        <w:rPr>
          <w:rFonts w:ascii="Times New Roman" w:hAnsi="Times New Roman"/>
          <w:color w:val="333333"/>
        </w:rPr>
        <w:t>Норовирус</w:t>
      </w:r>
      <w:proofErr w:type="spellEnd"/>
      <w:r>
        <w:rPr>
          <w:rFonts w:ascii="Times New Roman" w:hAnsi="Times New Roman"/>
          <w:color w:val="333333"/>
        </w:rPr>
        <w:t> </w:t>
      </w:r>
      <w:r>
        <w:rPr>
          <w:rStyle w:val="StrongEmphasis"/>
          <w:rFonts w:ascii="Times New Roman" w:hAnsi="Times New Roman"/>
          <w:color w:val="333333"/>
        </w:rPr>
        <w:t>очень заразен</w:t>
      </w:r>
      <w:r>
        <w:rPr>
          <w:rFonts w:ascii="Times New Roman" w:hAnsi="Times New Roman"/>
          <w:color w:val="333333"/>
        </w:rPr>
        <w:t>: всего 10-</w:t>
      </w:r>
      <w:proofErr w:type="gramStart"/>
      <w:r>
        <w:rPr>
          <w:rFonts w:ascii="Times New Roman" w:hAnsi="Times New Roman"/>
          <w:color w:val="333333"/>
        </w:rPr>
        <w:t>100  вирусных</w:t>
      </w:r>
      <w:proofErr w:type="gramEnd"/>
      <w:r>
        <w:rPr>
          <w:rFonts w:ascii="Times New Roman" w:hAnsi="Times New Roman"/>
          <w:color w:val="333333"/>
        </w:rPr>
        <w:t xml:space="preserve"> частиц достаточно для заражения. Вирус выделяется от больного человека с естественными отправлениями и другими выделениями, например, с рвотой. Инфицированный человек может заразить окружающих на пике </w:t>
      </w:r>
      <w:proofErr w:type="gramStart"/>
      <w:r>
        <w:rPr>
          <w:rFonts w:ascii="Times New Roman" w:hAnsi="Times New Roman"/>
          <w:color w:val="333333"/>
        </w:rPr>
        <w:t>заболевания ,</w:t>
      </w:r>
      <w:proofErr w:type="gramEnd"/>
      <w:r>
        <w:rPr>
          <w:rFonts w:ascii="Times New Roman" w:hAnsi="Times New Roman"/>
          <w:color w:val="333333"/>
        </w:rPr>
        <w:t xml:space="preserve"> а так же </w:t>
      </w:r>
      <w:r>
        <w:rPr>
          <w:rStyle w:val="StrongEmphasis"/>
          <w:rFonts w:ascii="Times New Roman" w:hAnsi="Times New Roman"/>
          <w:color w:val="333333"/>
        </w:rPr>
        <w:t>в течение следующих 48 часов</w:t>
      </w:r>
      <w:r>
        <w:rPr>
          <w:rFonts w:ascii="Times New Roman" w:hAnsi="Times New Roman"/>
          <w:color w:val="333333"/>
        </w:rPr>
        <w:t>. Человек может быть заразен в течение нескольких недель (обычно 7-14 дней) после выздоровления, что и обуславливает заражение окружающих и эпидемическую опасность.</w:t>
      </w:r>
    </w:p>
    <w:p w:rsidR="00A34D85" w:rsidRDefault="00A34D85" w:rsidP="00A34D85">
      <w:pPr>
        <w:pStyle w:val="Textbody"/>
        <w:spacing w:after="75"/>
        <w:rPr>
          <w:rFonts w:hint="eastAsia"/>
        </w:rPr>
      </w:pPr>
      <w:r>
        <w:rPr>
          <w:rFonts w:ascii="Times New Roman" w:hAnsi="Times New Roman"/>
          <w:color w:val="333333"/>
        </w:rPr>
        <w:t xml:space="preserve">Установлено, что случаи заболевания </w:t>
      </w:r>
      <w:proofErr w:type="spellStart"/>
      <w:r>
        <w:rPr>
          <w:rFonts w:ascii="Times New Roman" w:hAnsi="Times New Roman"/>
          <w:color w:val="333333"/>
        </w:rPr>
        <w:t>норовирусной</w:t>
      </w:r>
      <w:proofErr w:type="spellEnd"/>
      <w:r>
        <w:rPr>
          <w:rFonts w:ascii="Times New Roman" w:hAnsi="Times New Roman"/>
          <w:color w:val="333333"/>
        </w:rPr>
        <w:t xml:space="preserve"> инфекцией, в том числе вспышки, регистрируются в течение всего года, </w:t>
      </w:r>
      <w:r>
        <w:rPr>
          <w:rStyle w:val="StrongEmphasis"/>
          <w:rFonts w:ascii="Times New Roman" w:hAnsi="Times New Roman"/>
          <w:color w:val="333333"/>
        </w:rPr>
        <w:t>с сезонным пиком в осенне-зимний период</w:t>
      </w:r>
      <w:r>
        <w:rPr>
          <w:rFonts w:ascii="Times New Roman" w:hAnsi="Times New Roman"/>
          <w:color w:val="333333"/>
        </w:rPr>
        <w:t>.</w:t>
      </w:r>
    </w:p>
    <w:p w:rsidR="00A34D85" w:rsidRDefault="00A34D85" w:rsidP="00A34D85">
      <w:pPr>
        <w:pStyle w:val="Textbody"/>
        <w:spacing w:after="75"/>
        <w:rPr>
          <w:rFonts w:hint="eastAsia"/>
        </w:rPr>
      </w:pPr>
      <w:r>
        <w:rPr>
          <w:rFonts w:ascii="Times New Roman" w:hAnsi="Times New Roman"/>
          <w:color w:val="333333"/>
        </w:rPr>
        <w:t> </w:t>
      </w:r>
      <w:r>
        <w:rPr>
          <w:rFonts w:ascii="Times New Roman" w:hAnsi="Times New Roman"/>
          <w:i/>
          <w:color w:val="333333"/>
        </w:rPr>
        <w:t xml:space="preserve">Основные пути передачи </w:t>
      </w:r>
      <w:proofErr w:type="spellStart"/>
      <w:r>
        <w:rPr>
          <w:rFonts w:ascii="Times New Roman" w:hAnsi="Times New Roman"/>
          <w:i/>
          <w:color w:val="333333"/>
        </w:rPr>
        <w:t>норовируса</w:t>
      </w:r>
      <w:proofErr w:type="spellEnd"/>
      <w:r>
        <w:rPr>
          <w:rFonts w:ascii="Times New Roman" w:hAnsi="Times New Roman"/>
          <w:i/>
          <w:color w:val="333333"/>
        </w:rPr>
        <w:t>:</w:t>
      </w:r>
    </w:p>
    <w:p w:rsidR="00A34D85" w:rsidRDefault="00A34D85" w:rsidP="00A34D85">
      <w:pPr>
        <w:pStyle w:val="Textbody"/>
        <w:numPr>
          <w:ilvl w:val="0"/>
          <w:numId w:val="1"/>
        </w:numPr>
        <w:spacing w:after="15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Контактно-бытовой (попадание в организм вируса через немытые руки, предметы обихода, посуду и т.д.);</w:t>
      </w:r>
    </w:p>
    <w:p w:rsidR="00A34D85" w:rsidRDefault="00A34D85" w:rsidP="00A34D85">
      <w:pPr>
        <w:pStyle w:val="Textbody"/>
        <w:numPr>
          <w:ilvl w:val="0"/>
          <w:numId w:val="1"/>
        </w:numPr>
        <w:spacing w:after="15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Пищевой (человек заражается, употребив в пищу немытые фрукты, овощи или продукты питания, инфицированные больным во время приготовления им пищи);</w:t>
      </w:r>
    </w:p>
    <w:p w:rsidR="00A34D85" w:rsidRDefault="00A34D85" w:rsidP="00A34D85">
      <w:pPr>
        <w:pStyle w:val="Textbody"/>
        <w:numPr>
          <w:ilvl w:val="0"/>
          <w:numId w:val="1"/>
        </w:numPr>
        <w:spacing w:after="15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Водный (человек заражается, выпив некоторое количество жидкости, содержащей вирус);</w:t>
      </w:r>
    </w:p>
    <w:p w:rsidR="00A34D85" w:rsidRDefault="00A34D85" w:rsidP="00A34D85">
      <w:pPr>
        <w:pStyle w:val="Textbody"/>
        <w:numPr>
          <w:ilvl w:val="0"/>
          <w:numId w:val="1"/>
        </w:numPr>
        <w:spacing w:after="15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Воздушно-капельный (в результате вдыхания человеком воздуха, который содержит вирусные частицы).</w:t>
      </w:r>
    </w:p>
    <w:p w:rsidR="00A34D85" w:rsidRDefault="00A34D85" w:rsidP="00A34D85">
      <w:pPr>
        <w:pStyle w:val="Quotations"/>
        <w:pBdr>
          <w:left w:val="single" w:sz="36" w:space="15" w:color="22B8F0"/>
        </w:pBdr>
        <w:spacing w:after="0"/>
        <w:rPr>
          <w:rFonts w:hint="eastAsia"/>
        </w:rPr>
      </w:pPr>
      <w:r>
        <w:rPr>
          <w:rStyle w:val="StrongEmphasis"/>
          <w:rFonts w:ascii="Times New Roman" w:hAnsi="Times New Roman"/>
          <w:color w:val="FF921B"/>
        </w:rPr>
        <w:t>Чаше всего передача вируса происходит от больного человека к здоровому через предметы обихода</w:t>
      </w:r>
    </w:p>
    <w:p w:rsidR="00A34D85" w:rsidRDefault="00A34D85" w:rsidP="00A34D85">
      <w:pPr>
        <w:pStyle w:val="Textbody"/>
        <w:spacing w:after="75"/>
        <w:rPr>
          <w:rFonts w:hint="eastAsia"/>
        </w:rPr>
      </w:pPr>
      <w:r>
        <w:rPr>
          <w:rFonts w:ascii="Times New Roman" w:hAnsi="Times New Roman"/>
          <w:color w:val="333333"/>
        </w:rPr>
        <w:t>В отличие от бактерий кишечные вирусы в пищевых продуктах, воде, на поверхности предметов не размножаются, но </w:t>
      </w:r>
      <w:r>
        <w:rPr>
          <w:rStyle w:val="StrongEmphasis"/>
          <w:rFonts w:ascii="Times New Roman" w:hAnsi="Times New Roman"/>
          <w:color w:val="333333"/>
        </w:rPr>
        <w:t>долго выживают</w:t>
      </w:r>
      <w:r>
        <w:rPr>
          <w:rFonts w:ascii="Times New Roman" w:hAnsi="Times New Roman"/>
          <w:color w:val="333333"/>
        </w:rPr>
        <w:t xml:space="preserve">. Это характерно и для </w:t>
      </w:r>
      <w:proofErr w:type="spellStart"/>
      <w:r>
        <w:rPr>
          <w:rFonts w:ascii="Times New Roman" w:hAnsi="Times New Roman"/>
          <w:color w:val="333333"/>
        </w:rPr>
        <w:t>норовирусов</w:t>
      </w:r>
      <w:proofErr w:type="spellEnd"/>
      <w:r>
        <w:rPr>
          <w:rFonts w:ascii="Times New Roman" w:hAnsi="Times New Roman"/>
          <w:color w:val="333333"/>
        </w:rPr>
        <w:t>: </w:t>
      </w:r>
      <w:r>
        <w:rPr>
          <w:rStyle w:val="StrongEmphasis"/>
          <w:rFonts w:ascii="Times New Roman" w:hAnsi="Times New Roman"/>
          <w:color w:val="333333"/>
        </w:rPr>
        <w:t>влажная уборка</w:t>
      </w:r>
      <w:r>
        <w:rPr>
          <w:rFonts w:ascii="Times New Roman" w:hAnsi="Times New Roman"/>
          <w:color w:val="333333"/>
        </w:rPr>
        <w:t> с обычными моющими и спиртосодержащими средствами </w:t>
      </w:r>
      <w:r>
        <w:rPr>
          <w:rStyle w:val="StrongEmphasis"/>
          <w:rFonts w:ascii="Times New Roman" w:hAnsi="Times New Roman"/>
          <w:color w:val="333333"/>
        </w:rPr>
        <w:t>не обеспечивает его уничтожение</w:t>
      </w:r>
      <w:r>
        <w:rPr>
          <w:rFonts w:ascii="Times New Roman" w:hAnsi="Times New Roman"/>
          <w:color w:val="333333"/>
        </w:rPr>
        <w:t>, вирус устойчив к высыханию, замораживанию, нагреванию до 60 градусов. </w:t>
      </w:r>
      <w:r>
        <w:rPr>
          <w:rStyle w:val="StrongEmphasis"/>
          <w:rFonts w:ascii="Times New Roman" w:hAnsi="Times New Roman"/>
          <w:color w:val="FF921B"/>
          <w:u w:val="single"/>
        </w:rPr>
        <w:t>Погибает он только от хлорсодержащих дезинфицирующих средств</w:t>
      </w:r>
      <w:r>
        <w:rPr>
          <w:rFonts w:ascii="Times New Roman" w:hAnsi="Times New Roman"/>
          <w:color w:val="333333"/>
        </w:rPr>
        <w:t>.</w:t>
      </w:r>
    </w:p>
    <w:p w:rsidR="00A34D85" w:rsidRDefault="00A34D85" w:rsidP="00A34D85">
      <w:pPr>
        <w:pStyle w:val="Textbody"/>
        <w:spacing w:after="75"/>
        <w:rPr>
          <w:rFonts w:hint="eastAsia"/>
        </w:rPr>
      </w:pPr>
      <w:r>
        <w:rPr>
          <w:rFonts w:ascii="Times New Roman" w:hAnsi="Times New Roman"/>
          <w:color w:val="333333"/>
        </w:rPr>
        <w:t> </w:t>
      </w:r>
      <w:r>
        <w:rPr>
          <w:rFonts w:ascii="Times New Roman" w:hAnsi="Times New Roman"/>
          <w:i/>
          <w:color w:val="333333"/>
        </w:rPr>
        <w:t>Каковы симптомы заболевания?</w:t>
      </w:r>
    </w:p>
    <w:p w:rsidR="00A34D85" w:rsidRDefault="00A34D85" w:rsidP="00A34D85">
      <w:pPr>
        <w:pStyle w:val="Textbody"/>
        <w:spacing w:after="75"/>
        <w:rPr>
          <w:rFonts w:hint="eastAsia"/>
        </w:rPr>
      </w:pPr>
      <w:r>
        <w:rPr>
          <w:rFonts w:ascii="Times New Roman" w:hAnsi="Times New Roman"/>
          <w:color w:val="333333"/>
        </w:rPr>
        <w:t>Человек чаще заболевает через 24-48 часов после заражения. Это, как правило, </w:t>
      </w:r>
      <w:proofErr w:type="spellStart"/>
      <w:r>
        <w:rPr>
          <w:rStyle w:val="StrongEmphasis"/>
          <w:rFonts w:ascii="Times New Roman" w:hAnsi="Times New Roman"/>
          <w:color w:val="333333"/>
        </w:rPr>
        <w:t>самоизлечивающаяся</w:t>
      </w:r>
      <w:proofErr w:type="spellEnd"/>
      <w:r>
        <w:rPr>
          <w:rStyle w:val="StrongEmphasis"/>
          <w:rFonts w:ascii="Times New Roman" w:hAnsi="Times New Roman"/>
          <w:color w:val="333333"/>
        </w:rPr>
        <w:t xml:space="preserve"> болезнь</w:t>
      </w:r>
      <w:r>
        <w:rPr>
          <w:rFonts w:ascii="Times New Roman" w:hAnsi="Times New Roman"/>
          <w:color w:val="333333"/>
        </w:rPr>
        <w:t xml:space="preserve">. Ее характерные признаки – тошнота, рвота, незначительное повышение температуры тела, диарея (понос), симптомы общей интоксикации, проявляющихся слабостью и бледностью кожных покровов. Симптомы могут продолжаться несколько дней, </w:t>
      </w:r>
      <w:proofErr w:type="gramStart"/>
      <w:r>
        <w:rPr>
          <w:rFonts w:ascii="Times New Roman" w:hAnsi="Times New Roman"/>
          <w:color w:val="333333"/>
        </w:rPr>
        <w:t>и</w:t>
      </w:r>
      <w:proofErr w:type="gramEnd"/>
      <w:r>
        <w:rPr>
          <w:rFonts w:ascii="Times New Roman" w:hAnsi="Times New Roman"/>
          <w:color w:val="333333"/>
        </w:rPr>
        <w:t xml:space="preserve"> если игнорировать и не бороться с обезвоживанием организма, заболевание чревато серьезными последствиями.</w:t>
      </w:r>
    </w:p>
    <w:p w:rsidR="00A34D85" w:rsidRDefault="00A34D85" w:rsidP="00A34D85">
      <w:pPr>
        <w:pStyle w:val="Textbody"/>
        <w:spacing w:after="75"/>
        <w:rPr>
          <w:rFonts w:hint="eastAsia"/>
        </w:rPr>
      </w:pPr>
      <w:r>
        <w:rPr>
          <w:rFonts w:ascii="Times New Roman" w:hAnsi="Times New Roman"/>
          <w:color w:val="333333"/>
        </w:rPr>
        <w:t> </w:t>
      </w:r>
      <w:r>
        <w:rPr>
          <w:rFonts w:ascii="Times New Roman" w:hAnsi="Times New Roman"/>
          <w:i/>
          <w:color w:val="333333"/>
        </w:rPr>
        <w:t>Кто чаще "подхватывает" инфекцию?</w:t>
      </w:r>
    </w:p>
    <w:p w:rsidR="00A34D85" w:rsidRDefault="00A34D85" w:rsidP="00A34D85">
      <w:pPr>
        <w:pStyle w:val="Textbody"/>
        <w:spacing w:after="75"/>
        <w:rPr>
          <w:rFonts w:hint="eastAsia"/>
        </w:rPr>
      </w:pPr>
      <w:proofErr w:type="spellStart"/>
      <w:r>
        <w:rPr>
          <w:rFonts w:ascii="Times New Roman" w:hAnsi="Times New Roman"/>
          <w:color w:val="333333"/>
        </w:rPr>
        <w:t>Норовирусная</w:t>
      </w:r>
      <w:proofErr w:type="spellEnd"/>
      <w:r>
        <w:rPr>
          <w:rFonts w:ascii="Times New Roman" w:hAnsi="Times New Roman"/>
          <w:color w:val="333333"/>
        </w:rPr>
        <w:t xml:space="preserve"> инфекция </w:t>
      </w:r>
      <w:r>
        <w:rPr>
          <w:rStyle w:val="StrongEmphasis"/>
          <w:rFonts w:ascii="Times New Roman" w:hAnsi="Times New Roman"/>
          <w:color w:val="333333"/>
        </w:rPr>
        <w:t>поражает все возрастные группы</w:t>
      </w:r>
      <w:r>
        <w:rPr>
          <w:rFonts w:ascii="Times New Roman" w:hAnsi="Times New Roman"/>
          <w:color w:val="333333"/>
        </w:rPr>
        <w:t>. Особое внимание необходимо уделять </w:t>
      </w:r>
      <w:r>
        <w:rPr>
          <w:rStyle w:val="StrongEmphasis"/>
          <w:rFonts w:ascii="Times New Roman" w:hAnsi="Times New Roman"/>
          <w:color w:val="FF921B"/>
        </w:rPr>
        <w:t>детям</w:t>
      </w:r>
      <w:r>
        <w:rPr>
          <w:rFonts w:ascii="Times New Roman" w:hAnsi="Times New Roman"/>
          <w:color w:val="333333"/>
        </w:rPr>
        <w:t xml:space="preserve">, так как малыши очень часто тянут в рот разные предметы, в том числе игрушки, при прогулках на улице, на детской площадке и т.п. Именно поэтому у детей часто возникают кишечные инфекции. Кроме того, дети и подростки часто бывают объединены в детские коллективы (детский сад, школа, кружок, детский лагерь и т.д.), где довольно быстро может произойти распространение любой инфекции, в том числе и </w:t>
      </w:r>
      <w:proofErr w:type="spellStart"/>
      <w:r>
        <w:rPr>
          <w:rFonts w:ascii="Times New Roman" w:hAnsi="Times New Roman"/>
          <w:color w:val="333333"/>
        </w:rPr>
        <w:t>норовирусной</w:t>
      </w:r>
      <w:proofErr w:type="spellEnd"/>
      <w:r>
        <w:rPr>
          <w:rFonts w:ascii="Times New Roman" w:hAnsi="Times New Roman"/>
          <w:color w:val="333333"/>
        </w:rPr>
        <w:t xml:space="preserve">. Наиболее опасен </w:t>
      </w:r>
      <w:proofErr w:type="spellStart"/>
      <w:r>
        <w:rPr>
          <w:rFonts w:ascii="Times New Roman" w:hAnsi="Times New Roman"/>
          <w:color w:val="333333"/>
        </w:rPr>
        <w:t>норовирус</w:t>
      </w:r>
      <w:proofErr w:type="spellEnd"/>
      <w:r>
        <w:rPr>
          <w:rFonts w:ascii="Times New Roman" w:hAnsi="Times New Roman"/>
          <w:color w:val="333333"/>
        </w:rPr>
        <w:t xml:space="preserve"> для </w:t>
      </w:r>
      <w:r>
        <w:rPr>
          <w:rStyle w:val="StrongEmphasis"/>
          <w:rFonts w:ascii="Times New Roman" w:hAnsi="Times New Roman"/>
          <w:color w:val="333333"/>
        </w:rPr>
        <w:t>физически ослабленных лиц, престарелых и детей</w:t>
      </w:r>
      <w:r>
        <w:rPr>
          <w:rFonts w:ascii="Times New Roman" w:hAnsi="Times New Roman"/>
          <w:color w:val="333333"/>
        </w:rPr>
        <w:t>. Известны даже случаи летального исхода отданной инфекции.</w:t>
      </w:r>
    </w:p>
    <w:p w:rsidR="00A34D85" w:rsidRDefault="00A34D85" w:rsidP="00A34D85">
      <w:pPr>
        <w:pStyle w:val="Textbody"/>
        <w:spacing w:after="75"/>
        <w:rPr>
          <w:rFonts w:hint="eastAsia"/>
        </w:rPr>
      </w:pPr>
      <w:r>
        <w:rPr>
          <w:rFonts w:ascii="Times New Roman" w:hAnsi="Times New Roman"/>
          <w:color w:val="333333"/>
        </w:rPr>
        <w:t>После болезни организм вырабатывает иммунитет к вирусу, но </w:t>
      </w:r>
      <w:r>
        <w:rPr>
          <w:rStyle w:val="StrongEmphasis"/>
          <w:rFonts w:ascii="Times New Roman" w:hAnsi="Times New Roman"/>
          <w:color w:val="333333"/>
        </w:rPr>
        <w:t>на очень короткий период</w:t>
      </w:r>
      <w:r>
        <w:rPr>
          <w:rFonts w:ascii="Times New Roman" w:hAnsi="Times New Roman"/>
          <w:color w:val="333333"/>
        </w:rPr>
        <w:t xml:space="preserve"> (до 8 недель). После этого срока человек может снова заразиться </w:t>
      </w:r>
      <w:proofErr w:type="spellStart"/>
      <w:r>
        <w:rPr>
          <w:rFonts w:ascii="Times New Roman" w:hAnsi="Times New Roman"/>
          <w:color w:val="333333"/>
        </w:rPr>
        <w:t>норовирусом</w:t>
      </w:r>
      <w:proofErr w:type="spellEnd"/>
      <w:r>
        <w:rPr>
          <w:rFonts w:ascii="Times New Roman" w:hAnsi="Times New Roman"/>
          <w:color w:val="333333"/>
        </w:rPr>
        <w:t xml:space="preserve"> и заболеть.</w:t>
      </w:r>
    </w:p>
    <w:p w:rsidR="00A34D85" w:rsidRDefault="00A34D85" w:rsidP="00A34D85">
      <w:pPr>
        <w:pStyle w:val="Textbody"/>
        <w:shd w:val="clear" w:color="auto" w:fill="FCF8E3"/>
        <w:spacing w:after="75"/>
        <w:rPr>
          <w:rFonts w:hint="eastAsia"/>
        </w:rPr>
      </w:pPr>
      <w:r>
        <w:rPr>
          <w:rStyle w:val="StrongEmphasis"/>
          <w:rFonts w:ascii="Times New Roman" w:hAnsi="Times New Roman"/>
          <w:color w:val="FF921B"/>
        </w:rPr>
        <w:lastRenderedPageBreak/>
        <w:t>Знайте!</w:t>
      </w:r>
      <w:r>
        <w:rPr>
          <w:rStyle w:val="StrongEmphasis"/>
          <w:rFonts w:ascii="Times New Roman" w:hAnsi="Times New Roman"/>
          <w:color w:val="333333"/>
        </w:rPr>
        <w:t xml:space="preserve"> Вакцины и специфического лечения против </w:t>
      </w:r>
      <w:proofErr w:type="spellStart"/>
      <w:r>
        <w:rPr>
          <w:rStyle w:val="StrongEmphasis"/>
          <w:rFonts w:ascii="Times New Roman" w:hAnsi="Times New Roman"/>
          <w:color w:val="333333"/>
        </w:rPr>
        <w:t>норовирусов</w:t>
      </w:r>
      <w:proofErr w:type="spellEnd"/>
      <w:r>
        <w:rPr>
          <w:rStyle w:val="StrongEmphasis"/>
          <w:rFonts w:ascii="Times New Roman" w:hAnsi="Times New Roman"/>
          <w:color w:val="333333"/>
        </w:rPr>
        <w:t xml:space="preserve"> нет</w:t>
      </w:r>
      <w:r>
        <w:rPr>
          <w:rFonts w:ascii="Times New Roman" w:hAnsi="Times New Roman"/>
          <w:color w:val="333333"/>
        </w:rPr>
        <w:t> (</w:t>
      </w:r>
      <w:r>
        <w:rPr>
          <w:rFonts w:ascii="Times New Roman" w:hAnsi="Times New Roman"/>
          <w:color w:val="333333"/>
          <w:u w:val="single"/>
        </w:rPr>
        <w:t>антибиотики на вирусы не действуют</w:t>
      </w:r>
      <w:r>
        <w:rPr>
          <w:rFonts w:ascii="Times New Roman" w:hAnsi="Times New Roman"/>
          <w:color w:val="333333"/>
        </w:rPr>
        <w:t>). </w:t>
      </w:r>
      <w:r>
        <w:rPr>
          <w:rStyle w:val="StrongEmphasis"/>
          <w:rFonts w:ascii="Times New Roman" w:hAnsi="Times New Roman"/>
          <w:color w:val="FF921B"/>
        </w:rPr>
        <w:t>Не занимайтесь самолечением!</w:t>
      </w:r>
      <w:r>
        <w:rPr>
          <w:rFonts w:ascii="Times New Roman" w:hAnsi="Times New Roman"/>
          <w:color w:val="333333"/>
        </w:rPr>
        <w:t> При подозрении на любую кишечную инфекцию обязательно обращайтесь к врачу.</w:t>
      </w:r>
    </w:p>
    <w:p w:rsidR="00A34D85" w:rsidRDefault="00A34D85" w:rsidP="00A34D85">
      <w:pPr>
        <w:pStyle w:val="Textbody"/>
        <w:spacing w:after="75"/>
        <w:rPr>
          <w:rFonts w:hint="eastAsia"/>
        </w:rPr>
      </w:pPr>
      <w:r>
        <w:rPr>
          <w:rFonts w:ascii="Times New Roman" w:hAnsi="Times New Roman"/>
          <w:color w:val="333333"/>
        </w:rPr>
        <w:t> </w:t>
      </w:r>
      <w:r>
        <w:rPr>
          <w:rFonts w:ascii="Times New Roman" w:hAnsi="Times New Roman"/>
          <w:i/>
          <w:color w:val="333333"/>
        </w:rPr>
        <w:t>Основные меры профилактики</w:t>
      </w:r>
    </w:p>
    <w:p w:rsidR="00A34D85" w:rsidRDefault="00A34D85" w:rsidP="00A34D85">
      <w:pPr>
        <w:pStyle w:val="Textbody"/>
        <w:numPr>
          <w:ilvl w:val="0"/>
          <w:numId w:val="2"/>
        </w:numPr>
        <w:spacing w:after="15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избегать прямого контакта с больными людьми;</w:t>
      </w:r>
    </w:p>
    <w:p w:rsidR="00A34D85" w:rsidRDefault="00A34D85" w:rsidP="00A34D85">
      <w:pPr>
        <w:pStyle w:val="Textbody"/>
        <w:numPr>
          <w:ilvl w:val="0"/>
          <w:numId w:val="2"/>
        </w:numPr>
        <w:spacing w:after="15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соблюдать правила личной гигиены (тщательное мытье рук перед едой и приготовлением пищи, перед и после ухода за больным, после туалета);</w:t>
      </w:r>
    </w:p>
    <w:p w:rsidR="00A34D85" w:rsidRDefault="00A34D85" w:rsidP="00A34D85">
      <w:pPr>
        <w:pStyle w:val="Textbody"/>
        <w:numPr>
          <w:ilvl w:val="0"/>
          <w:numId w:val="2"/>
        </w:numPr>
        <w:spacing w:after="15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следить за чистотой рук детей, учить их правилам личной гигиены;</w:t>
      </w:r>
    </w:p>
    <w:p w:rsidR="00A34D85" w:rsidRDefault="00A34D85" w:rsidP="00A34D85">
      <w:pPr>
        <w:pStyle w:val="Textbody"/>
        <w:numPr>
          <w:ilvl w:val="0"/>
          <w:numId w:val="2"/>
        </w:numPr>
        <w:spacing w:after="15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тщательно мыть под проточной водой и затем обдавать кипятком овощи и фрукты, употреблять в пищу термически обработанные продукты;</w:t>
      </w:r>
    </w:p>
    <w:p w:rsidR="00A34D85" w:rsidRDefault="00A34D85" w:rsidP="00A34D85">
      <w:pPr>
        <w:pStyle w:val="Textbody"/>
        <w:numPr>
          <w:ilvl w:val="0"/>
          <w:numId w:val="2"/>
        </w:numPr>
        <w:spacing w:after="15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отделять сырые продукты от приготовленных; использовать разделочный инвентарь (ножи, разделочные доски) отдельно для сырых и готовых продуктов, салатов, хлеба;</w:t>
      </w:r>
    </w:p>
    <w:p w:rsidR="00A34D85" w:rsidRDefault="00A34D85" w:rsidP="00A34D85">
      <w:pPr>
        <w:pStyle w:val="Textbody"/>
        <w:numPr>
          <w:ilvl w:val="0"/>
          <w:numId w:val="2"/>
        </w:numPr>
        <w:spacing w:after="15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выбирать свежие и непорченые продукты;</w:t>
      </w:r>
    </w:p>
    <w:p w:rsidR="00A34D85" w:rsidRDefault="00A34D85" w:rsidP="00A34D85">
      <w:pPr>
        <w:pStyle w:val="Textbody"/>
        <w:numPr>
          <w:ilvl w:val="0"/>
          <w:numId w:val="2"/>
        </w:numPr>
        <w:spacing w:after="15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хранить продукты при безопасной температуре, и не хранить приготовленную пищу долго даже в холодильнике;</w:t>
      </w:r>
    </w:p>
    <w:p w:rsidR="00A34D85" w:rsidRDefault="00A34D85" w:rsidP="00A34D85">
      <w:pPr>
        <w:pStyle w:val="Textbody"/>
        <w:numPr>
          <w:ilvl w:val="0"/>
          <w:numId w:val="2"/>
        </w:numPr>
        <w:spacing w:after="15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всегда промывать и дезинфицировать после приготовления пищи все используемые поверхности и кухонные принадлежности;</w:t>
      </w:r>
    </w:p>
    <w:p w:rsidR="00A34D85" w:rsidRDefault="00A34D85" w:rsidP="00A34D85">
      <w:pPr>
        <w:pStyle w:val="Textbody"/>
        <w:numPr>
          <w:ilvl w:val="0"/>
          <w:numId w:val="2"/>
        </w:numPr>
        <w:spacing w:after="15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употреблять гарантированно безопасную воду и напитки (кипяченая вода, напитки в заводской упаковке);</w:t>
      </w:r>
    </w:p>
    <w:p w:rsidR="00A34D85" w:rsidRDefault="00A34D85" w:rsidP="00A34D85">
      <w:pPr>
        <w:pStyle w:val="Textbody"/>
        <w:numPr>
          <w:ilvl w:val="0"/>
          <w:numId w:val="2"/>
        </w:numPr>
        <w:spacing w:after="15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при купании в водоемах и бассейнах не допускать попадания воды в рот;</w:t>
      </w:r>
    </w:p>
    <w:p w:rsidR="00A34D85" w:rsidRDefault="00A34D85" w:rsidP="00A34D85">
      <w:pPr>
        <w:pStyle w:val="Textbody"/>
        <w:numPr>
          <w:ilvl w:val="0"/>
          <w:numId w:val="2"/>
        </w:numPr>
        <w:spacing w:after="15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во время болезни оставаться дома, не идти в школу, детский сад или на работу;</w:t>
      </w:r>
    </w:p>
    <w:p w:rsidR="00A34D85" w:rsidRDefault="00A34D85" w:rsidP="00A34D85">
      <w:pPr>
        <w:pStyle w:val="Textbody"/>
        <w:numPr>
          <w:ilvl w:val="0"/>
          <w:numId w:val="2"/>
        </w:numPr>
        <w:spacing w:after="15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если в доме уже есть заболевший, то необходимо очень внимательно следить за гигиеной: не менее одного раза в день проводить обработку всех поверхностей, с которыми контактировал больной человек (корпус кровати, прикроватные столики, санузлы, дверные ручки и т.д.);</w:t>
      </w:r>
    </w:p>
    <w:p w:rsidR="00A34D85" w:rsidRDefault="00A34D85" w:rsidP="00A34D85">
      <w:pPr>
        <w:pStyle w:val="Textbody"/>
        <w:numPr>
          <w:ilvl w:val="0"/>
          <w:numId w:val="2"/>
        </w:numPr>
        <w:spacing w:after="150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все вещи, которые были загрязнены рвотными массами больного, сразу же стирайте при температуре не менее 60 градусов</w:t>
      </w:r>
    </w:p>
    <w:p w:rsidR="00A34D85" w:rsidRDefault="00A34D85" w:rsidP="00A34D85">
      <w:pPr>
        <w:pStyle w:val="Quotations"/>
        <w:pBdr>
          <w:left w:val="single" w:sz="36" w:space="15" w:color="22B8F0"/>
        </w:pBdr>
        <w:spacing w:after="0"/>
        <w:rPr>
          <w:rFonts w:hint="eastAsia"/>
        </w:rPr>
      </w:pPr>
      <w:r>
        <w:rPr>
          <w:rStyle w:val="StrongEmphasis"/>
          <w:rFonts w:ascii="Times New Roman" w:hAnsi="Times New Roman"/>
          <w:color w:val="FF921B"/>
        </w:rPr>
        <w:t>НОРОВИРУС МОЖНО ИНАКТИВИРОВАТЬ ХЛОРОСОДЕРЖАЩИМИ ДЕЗИНФИЦИРУЮЩИМИ СРЕДСТВАМИ</w:t>
      </w:r>
    </w:p>
    <w:p w:rsidR="00A34D85" w:rsidRDefault="00A34D85" w:rsidP="00A34D85">
      <w:pPr>
        <w:pStyle w:val="Textbody"/>
        <w:spacing w:after="75"/>
        <w:rPr>
          <w:rFonts w:hint="eastAsia"/>
        </w:rPr>
      </w:pPr>
      <w:r>
        <w:rPr>
          <w:rFonts w:ascii="Times New Roman" w:hAnsi="Times New Roman"/>
          <w:color w:val="333333"/>
        </w:rPr>
        <w:t> </w:t>
      </w:r>
      <w:r>
        <w:rPr>
          <w:rFonts w:ascii="Times New Roman" w:hAnsi="Times New Roman"/>
          <w:i/>
          <w:color w:val="333333"/>
        </w:rPr>
        <w:t>Помните!</w:t>
      </w:r>
    </w:p>
    <w:p w:rsidR="00A34D85" w:rsidRDefault="00A34D85" w:rsidP="00A34D85">
      <w:pPr>
        <w:pStyle w:val="Textbody"/>
        <w:spacing w:after="75"/>
        <w:rPr>
          <w:rFonts w:hint="eastAsia"/>
        </w:rPr>
      </w:pPr>
      <w:r>
        <w:rPr>
          <w:rFonts w:ascii="Times New Roman" w:hAnsi="Times New Roman"/>
          <w:color w:val="333333"/>
        </w:rPr>
        <w:t xml:space="preserve">Защита от </w:t>
      </w:r>
      <w:proofErr w:type="spellStart"/>
      <w:r>
        <w:rPr>
          <w:rFonts w:ascii="Times New Roman" w:hAnsi="Times New Roman"/>
          <w:color w:val="333333"/>
        </w:rPr>
        <w:t>норовирусной</w:t>
      </w:r>
      <w:proofErr w:type="spellEnd"/>
      <w:r>
        <w:rPr>
          <w:rFonts w:ascii="Times New Roman" w:hAnsi="Times New Roman"/>
          <w:color w:val="333333"/>
        </w:rPr>
        <w:t xml:space="preserve"> инфекции и других кишечных инфекций, вызванных вируса это не только меры личной гигиенической профилактики, но и </w:t>
      </w:r>
      <w:r>
        <w:rPr>
          <w:rStyle w:val="StrongEmphasis"/>
          <w:rFonts w:ascii="Times New Roman" w:hAnsi="Times New Roman"/>
          <w:color w:val="333333"/>
        </w:rPr>
        <w:t>своевременное обращение за медицинской помощью</w:t>
      </w:r>
      <w:r>
        <w:rPr>
          <w:rFonts w:ascii="Times New Roman" w:hAnsi="Times New Roman"/>
          <w:color w:val="333333"/>
        </w:rPr>
        <w:t> в территориальное учреждение здравоохранения, тем более, если заболели ДЕТИ!</w:t>
      </w:r>
    </w:p>
    <w:p w:rsidR="00A34D85" w:rsidRDefault="00A34D85" w:rsidP="00A34D85">
      <w:pPr>
        <w:pStyle w:val="Textbody"/>
        <w:spacing w:after="75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Филиал ФБУЗ «Центр гигиены и эпидемиологии в Ростовской области» в г. Волгодонске</w:t>
      </w:r>
    </w:p>
    <w:p w:rsidR="00A34D85" w:rsidRDefault="00A34D85" w:rsidP="00A34D85">
      <w:pPr>
        <w:pStyle w:val="Standard"/>
        <w:rPr>
          <w:rFonts w:ascii="Times New Roman" w:hAnsi="Times New Roman"/>
        </w:rPr>
      </w:pPr>
    </w:p>
    <w:p w:rsidR="00987BC8" w:rsidRDefault="00987BC8"/>
    <w:sectPr w:rsidR="00987BC8" w:rsidSect="00A34D85">
      <w:pgSz w:w="11906" w:h="16838"/>
      <w:pgMar w:top="1134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64D33"/>
    <w:multiLevelType w:val="multilevel"/>
    <w:tmpl w:val="A6A6B414"/>
    <w:lvl w:ilvl="0">
      <w:start w:val="1"/>
      <w:numFmt w:val="decimal"/>
      <w:lvlText w:val="%1."/>
      <w:lvlJc w:val="left"/>
      <w:pPr>
        <w:ind w:left="709" w:firstLine="0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1" w15:restartNumberingAfterBreak="0">
    <w:nsid w:val="4D6C69A4"/>
    <w:multiLevelType w:val="multilevel"/>
    <w:tmpl w:val="2A7C6284"/>
    <w:lvl w:ilvl="0">
      <w:numFmt w:val="bullet"/>
      <w:lvlText w:val="•"/>
      <w:lvlJc w:val="left"/>
      <w:pPr>
        <w:ind w:left="709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C1"/>
    <w:rsid w:val="007B69C1"/>
    <w:rsid w:val="00987BC8"/>
    <w:rsid w:val="00A34D85"/>
    <w:rsid w:val="00D7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085A2-A1B3-4151-BA8F-15B883E4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Textbody"/>
    <w:link w:val="30"/>
    <w:rsid w:val="00A34D85"/>
    <w:pPr>
      <w:keepNext/>
      <w:suppressAutoHyphens/>
      <w:autoSpaceDN w:val="0"/>
      <w:spacing w:before="140" w:after="120" w:line="240" w:lineRule="auto"/>
      <w:textAlignment w:val="baseline"/>
      <w:outlineLvl w:val="2"/>
    </w:pPr>
    <w:rPr>
      <w:rFonts w:ascii="Liberation Serif" w:eastAsia="NSimSun" w:hAnsi="Liberation Serif" w:cs="Mangal"/>
      <w:b/>
      <w:bCs/>
      <w:kern w:val="3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4D85"/>
    <w:rPr>
      <w:rFonts w:ascii="Liberation Serif" w:eastAsia="NSimSun" w:hAnsi="Liberation Serif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A34D8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34D85"/>
    <w:pPr>
      <w:spacing w:after="140" w:line="276" w:lineRule="auto"/>
    </w:pPr>
  </w:style>
  <w:style w:type="paragraph" w:customStyle="1" w:styleId="Quotations">
    <w:name w:val="Quotations"/>
    <w:basedOn w:val="Standard"/>
    <w:rsid w:val="00A34D85"/>
    <w:pPr>
      <w:spacing w:after="283"/>
      <w:ind w:left="567" w:right="567"/>
    </w:pPr>
  </w:style>
  <w:style w:type="character" w:customStyle="1" w:styleId="StrongEmphasis">
    <w:name w:val="Strong Emphasis"/>
    <w:rsid w:val="00A34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2024-09-09T07:13:00Z</dcterms:created>
  <dcterms:modified xsi:type="dcterms:W3CDTF">2024-09-09T07:13:00Z</dcterms:modified>
</cp:coreProperties>
</file>